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65602" w14:textId="77777777" w:rsidR="00071C71" w:rsidRPr="0047780A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>АДМИНИСТРАЦИЯ</w:t>
      </w:r>
      <w:r w:rsidR="0078259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14:paraId="22AE7A4C" w14:textId="77777777" w:rsidR="00071C71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1A967AEC" w14:textId="6DBC3E5C" w:rsidR="00071C71" w:rsidRDefault="009071AA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</w:t>
      </w:r>
      <w:r w:rsidR="00D20151">
        <w:rPr>
          <w:rFonts w:ascii="Times New Roman" w:hAnsi="Times New Roman" w:cs="Times New Roman"/>
          <w:sz w:val="28"/>
          <w:szCs w:val="28"/>
        </w:rPr>
        <w:t>СКОЕ</w:t>
      </w:r>
      <w:r w:rsidR="00071C71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14:paraId="19F663E3" w14:textId="77777777" w:rsidR="00071C71" w:rsidRPr="0047780A" w:rsidRDefault="00071C71" w:rsidP="00071C71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СУРСКОГО РАЙОНА </w:t>
      </w:r>
      <w:r w:rsidRPr="0047780A">
        <w:rPr>
          <w:rFonts w:ascii="Times New Roman" w:hAnsi="Times New Roman" w:cs="Times New Roman"/>
          <w:sz w:val="28"/>
          <w:szCs w:val="28"/>
        </w:rPr>
        <w:t>УЛЬЯНОВСКОЙ ОБЛАСТИ</w:t>
      </w:r>
    </w:p>
    <w:p w14:paraId="1C62BF21" w14:textId="77777777" w:rsidR="00071C71" w:rsidRPr="0047780A" w:rsidRDefault="00071C71" w:rsidP="00071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34B094B" w14:textId="77777777" w:rsidR="00071C71" w:rsidRDefault="00071C71" w:rsidP="00071C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7780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0B02D7B" w14:textId="77777777" w:rsidR="00071C71" w:rsidRPr="0004185C" w:rsidRDefault="00071C71" w:rsidP="00071C71">
      <w:pPr>
        <w:ind w:right="-1"/>
        <w:rPr>
          <w:sz w:val="28"/>
          <w:szCs w:val="28"/>
        </w:rPr>
      </w:pPr>
      <w:r w:rsidRPr="0004185C">
        <w:rPr>
          <w:sz w:val="28"/>
          <w:szCs w:val="28"/>
        </w:rPr>
        <w:tab/>
      </w:r>
      <w:r w:rsidRPr="0004185C">
        <w:rPr>
          <w:sz w:val="28"/>
          <w:szCs w:val="28"/>
        </w:rPr>
        <w:tab/>
      </w:r>
      <w:r w:rsidRPr="0004185C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1CD9A1B" w14:textId="3705DDC5" w:rsidR="00071C71" w:rsidRPr="009071AA" w:rsidRDefault="009071AA" w:rsidP="00557EB6">
      <w:pPr>
        <w:ind w:left="4248" w:right="-1" w:hanging="4248"/>
        <w:rPr>
          <w:sz w:val="28"/>
          <w:szCs w:val="28"/>
        </w:rPr>
      </w:pPr>
      <w:r w:rsidRPr="009071AA">
        <w:rPr>
          <w:sz w:val="28"/>
          <w:szCs w:val="28"/>
          <w:u w:val="single"/>
        </w:rPr>
        <w:t>10</w:t>
      </w:r>
      <w:r w:rsidR="00557EB6" w:rsidRPr="009071AA">
        <w:rPr>
          <w:sz w:val="28"/>
          <w:szCs w:val="28"/>
          <w:u w:val="single"/>
        </w:rPr>
        <w:t xml:space="preserve"> </w:t>
      </w:r>
      <w:r w:rsidRPr="009071AA">
        <w:rPr>
          <w:sz w:val="28"/>
          <w:szCs w:val="28"/>
          <w:u w:val="single"/>
        </w:rPr>
        <w:t>ок</w:t>
      </w:r>
      <w:r w:rsidR="00557EB6" w:rsidRPr="009071AA">
        <w:rPr>
          <w:sz w:val="28"/>
          <w:szCs w:val="28"/>
          <w:u w:val="single"/>
        </w:rPr>
        <w:t>тября 2024</w:t>
      </w:r>
      <w:proofErr w:type="gramStart"/>
      <w:r w:rsidR="00557EB6" w:rsidRPr="009071AA">
        <w:rPr>
          <w:sz w:val="28"/>
          <w:szCs w:val="28"/>
          <w:u w:val="single"/>
        </w:rPr>
        <w:t>г</w:t>
      </w:r>
      <w:r w:rsidRPr="009071AA">
        <w:rPr>
          <w:sz w:val="28"/>
          <w:szCs w:val="28"/>
          <w:u w:val="single"/>
        </w:rPr>
        <w:t>ода</w:t>
      </w:r>
      <w:r w:rsidR="00557EB6" w:rsidRPr="009071AA">
        <w:rPr>
          <w:sz w:val="28"/>
          <w:szCs w:val="28"/>
          <w:u w:val="single"/>
        </w:rPr>
        <w:t xml:space="preserve">  </w:t>
      </w:r>
      <w:r w:rsidR="00071C71" w:rsidRPr="009071AA">
        <w:rPr>
          <w:sz w:val="28"/>
          <w:szCs w:val="28"/>
        </w:rPr>
        <w:tab/>
      </w:r>
      <w:proofErr w:type="gramEnd"/>
      <w:r w:rsidR="00071C71" w:rsidRPr="009071AA">
        <w:rPr>
          <w:sz w:val="28"/>
          <w:szCs w:val="28"/>
        </w:rPr>
        <w:tab/>
      </w:r>
      <w:r w:rsidR="00071C71" w:rsidRPr="009071AA">
        <w:rPr>
          <w:sz w:val="28"/>
          <w:szCs w:val="28"/>
        </w:rPr>
        <w:tab/>
      </w:r>
      <w:r w:rsidR="00557EB6" w:rsidRPr="009071AA">
        <w:rPr>
          <w:sz w:val="28"/>
          <w:szCs w:val="28"/>
        </w:rPr>
        <w:t xml:space="preserve">                               № </w:t>
      </w:r>
      <w:r w:rsidRPr="009071AA">
        <w:rPr>
          <w:sz w:val="28"/>
          <w:szCs w:val="28"/>
          <w:u w:val="single"/>
        </w:rPr>
        <w:t>44</w:t>
      </w:r>
      <w:r w:rsidR="00557EB6" w:rsidRPr="009071AA">
        <w:rPr>
          <w:sz w:val="28"/>
          <w:szCs w:val="28"/>
          <w:u w:val="single"/>
        </w:rPr>
        <w:t>-П</w:t>
      </w:r>
      <w:r w:rsidRPr="009071AA">
        <w:rPr>
          <w:sz w:val="28"/>
          <w:szCs w:val="28"/>
          <w:u w:val="single"/>
        </w:rPr>
        <w:t>-А</w:t>
      </w:r>
      <w:r w:rsidR="00557EB6" w:rsidRPr="009071AA">
        <w:rPr>
          <w:sz w:val="28"/>
          <w:szCs w:val="28"/>
          <w:u w:val="single"/>
        </w:rPr>
        <w:t xml:space="preserve">                                                                                                                     </w:t>
      </w:r>
    </w:p>
    <w:p w14:paraId="079DD029" w14:textId="1E279B08" w:rsidR="00071C71" w:rsidRPr="009071AA" w:rsidRDefault="00557EB6" w:rsidP="00071C71">
      <w:pPr>
        <w:ind w:right="-1"/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9071AA" w:rsidRPr="009071AA">
        <w:t>Э</w:t>
      </w:r>
      <w:r w:rsidRPr="009071AA">
        <w:t>кз.№____</w:t>
      </w:r>
    </w:p>
    <w:p w14:paraId="4C4759E9" w14:textId="088B45B0" w:rsidR="00071C71" w:rsidRPr="0047780A" w:rsidRDefault="00071C71" w:rsidP="00071C71">
      <w:pPr>
        <w:ind w:right="-1"/>
        <w:jc w:val="center"/>
      </w:pPr>
      <w:proofErr w:type="spellStart"/>
      <w:r>
        <w:t>с.</w:t>
      </w:r>
      <w:r w:rsidR="009071AA">
        <w:t>Сара</w:t>
      </w:r>
      <w:proofErr w:type="spellEnd"/>
    </w:p>
    <w:p w14:paraId="68510F24" w14:textId="77777777" w:rsidR="00071C71" w:rsidRDefault="00071C71" w:rsidP="00071C71">
      <w:pPr>
        <w:jc w:val="center"/>
        <w:rPr>
          <w:b/>
          <w:sz w:val="28"/>
          <w:szCs w:val="28"/>
        </w:rPr>
      </w:pPr>
    </w:p>
    <w:p w14:paraId="08BECD92" w14:textId="77777777" w:rsidR="00071C71" w:rsidRDefault="00071C71" w:rsidP="00071C71">
      <w:pPr>
        <w:jc w:val="center"/>
        <w:rPr>
          <w:b/>
          <w:sz w:val="28"/>
          <w:szCs w:val="28"/>
        </w:rPr>
      </w:pPr>
      <w:r w:rsidRPr="00847F8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МО </w:t>
      </w:r>
    </w:p>
    <w:p w14:paraId="1AE10653" w14:textId="6F8FDE8C" w:rsidR="00071C71" w:rsidRDefault="009071AA" w:rsidP="00071C71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Сар</w:t>
      </w:r>
      <w:r w:rsidR="00D20151">
        <w:rPr>
          <w:b/>
          <w:sz w:val="28"/>
          <w:szCs w:val="28"/>
        </w:rPr>
        <w:t>ское</w:t>
      </w:r>
      <w:proofErr w:type="spellEnd"/>
      <w:r w:rsidR="00D20151">
        <w:rPr>
          <w:b/>
          <w:sz w:val="28"/>
          <w:szCs w:val="28"/>
        </w:rPr>
        <w:t xml:space="preserve"> </w:t>
      </w:r>
      <w:r w:rsidR="00071C71">
        <w:rPr>
          <w:b/>
          <w:sz w:val="28"/>
          <w:szCs w:val="28"/>
        </w:rPr>
        <w:t xml:space="preserve">сельское поселение Сурского района Ульяновской </w:t>
      </w:r>
    </w:p>
    <w:p w14:paraId="45BC5F0A" w14:textId="2082C9A7" w:rsidR="00071C71" w:rsidRDefault="00071C71" w:rsidP="00071C7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области от 0</w:t>
      </w:r>
      <w:r w:rsidR="009071A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7B273F">
        <w:rPr>
          <w:b/>
          <w:sz w:val="28"/>
          <w:szCs w:val="28"/>
        </w:rPr>
        <w:t>0</w:t>
      </w:r>
      <w:r w:rsidR="009071A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.20</w:t>
      </w:r>
      <w:r w:rsidR="00580E7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№</w:t>
      </w:r>
      <w:r w:rsidR="00D20151">
        <w:rPr>
          <w:b/>
          <w:sz w:val="28"/>
          <w:szCs w:val="28"/>
        </w:rPr>
        <w:t xml:space="preserve"> </w:t>
      </w:r>
      <w:r w:rsidR="009071AA">
        <w:rPr>
          <w:b/>
          <w:sz w:val="28"/>
          <w:szCs w:val="28"/>
        </w:rPr>
        <w:t>41</w:t>
      </w:r>
      <w:r>
        <w:rPr>
          <w:b/>
          <w:sz w:val="28"/>
          <w:szCs w:val="28"/>
        </w:rPr>
        <w:t>-П</w:t>
      </w:r>
      <w:r w:rsidR="009071AA">
        <w:rPr>
          <w:b/>
          <w:sz w:val="28"/>
          <w:szCs w:val="28"/>
        </w:rPr>
        <w:t>-А</w:t>
      </w:r>
    </w:p>
    <w:p w14:paraId="6696E802" w14:textId="77777777" w:rsidR="00071C71" w:rsidRDefault="00071C71" w:rsidP="00071C71">
      <w:pPr>
        <w:rPr>
          <w:sz w:val="28"/>
          <w:szCs w:val="28"/>
        </w:rPr>
      </w:pPr>
    </w:p>
    <w:p w14:paraId="464F8BB6" w14:textId="18A90153" w:rsidR="00922A3F" w:rsidRPr="00557EB6" w:rsidRDefault="00071C71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В целях приведения в соответствии с действующим законодательством Ульяновской области нормативно-правовых актов администрация муниципального образования</w:t>
      </w:r>
      <w:r w:rsidR="009071AA">
        <w:rPr>
          <w:sz w:val="28"/>
          <w:szCs w:val="28"/>
        </w:rPr>
        <w:t xml:space="preserve"> </w:t>
      </w:r>
      <w:proofErr w:type="spellStart"/>
      <w:r w:rsidR="009071AA">
        <w:rPr>
          <w:sz w:val="28"/>
          <w:szCs w:val="28"/>
        </w:rPr>
        <w:t>Сар</w:t>
      </w:r>
      <w:r w:rsidR="00D20151" w:rsidRPr="00557EB6">
        <w:rPr>
          <w:sz w:val="28"/>
          <w:szCs w:val="28"/>
        </w:rPr>
        <w:t>ское</w:t>
      </w:r>
      <w:proofErr w:type="spellEnd"/>
      <w:r w:rsidRPr="00557EB6">
        <w:rPr>
          <w:sz w:val="28"/>
          <w:szCs w:val="28"/>
        </w:rPr>
        <w:t xml:space="preserve"> сельское поселение постановляет:</w:t>
      </w:r>
    </w:p>
    <w:p w14:paraId="74AFB009" w14:textId="2947AFA1" w:rsidR="002C4862" w:rsidRPr="00557EB6" w:rsidRDefault="00071C71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1. Внести в постановление администрации муниципального образования </w:t>
      </w:r>
      <w:proofErr w:type="spellStart"/>
      <w:r w:rsidR="009071AA">
        <w:rPr>
          <w:sz w:val="28"/>
          <w:szCs w:val="28"/>
        </w:rPr>
        <w:t>Сар</w:t>
      </w:r>
      <w:r w:rsidR="00D20151" w:rsidRPr="00557EB6">
        <w:rPr>
          <w:sz w:val="28"/>
          <w:szCs w:val="28"/>
        </w:rPr>
        <w:t>ское</w:t>
      </w:r>
      <w:proofErr w:type="spellEnd"/>
      <w:r w:rsidRPr="00557EB6">
        <w:rPr>
          <w:sz w:val="28"/>
          <w:szCs w:val="28"/>
        </w:rPr>
        <w:t xml:space="preserve"> сельское поселение</w:t>
      </w:r>
      <w:r w:rsidR="00D20151" w:rsidRPr="00557EB6">
        <w:rPr>
          <w:sz w:val="28"/>
          <w:szCs w:val="28"/>
        </w:rPr>
        <w:t xml:space="preserve"> </w:t>
      </w:r>
      <w:r w:rsidRPr="00557EB6">
        <w:rPr>
          <w:sz w:val="28"/>
          <w:szCs w:val="28"/>
        </w:rPr>
        <w:t xml:space="preserve">от </w:t>
      </w:r>
      <w:r w:rsidR="007B273F" w:rsidRPr="00557EB6">
        <w:rPr>
          <w:sz w:val="28"/>
          <w:szCs w:val="28"/>
        </w:rPr>
        <w:t>0</w:t>
      </w:r>
      <w:r w:rsidR="009071AA">
        <w:rPr>
          <w:sz w:val="28"/>
          <w:szCs w:val="28"/>
        </w:rPr>
        <w:t>7</w:t>
      </w:r>
      <w:r w:rsidR="007B273F" w:rsidRPr="00557EB6">
        <w:rPr>
          <w:sz w:val="28"/>
          <w:szCs w:val="28"/>
        </w:rPr>
        <w:t>.0</w:t>
      </w:r>
      <w:r w:rsidR="009071AA">
        <w:rPr>
          <w:sz w:val="28"/>
          <w:szCs w:val="28"/>
        </w:rPr>
        <w:t>9</w:t>
      </w:r>
      <w:r w:rsidR="00D20151" w:rsidRPr="00557EB6">
        <w:rPr>
          <w:sz w:val="28"/>
          <w:szCs w:val="28"/>
        </w:rPr>
        <w:t>.20</w:t>
      </w:r>
      <w:r w:rsidR="00580E7F" w:rsidRPr="00557EB6">
        <w:rPr>
          <w:sz w:val="28"/>
          <w:szCs w:val="28"/>
        </w:rPr>
        <w:t>20</w:t>
      </w:r>
      <w:r w:rsidRPr="00557EB6">
        <w:rPr>
          <w:sz w:val="28"/>
          <w:szCs w:val="28"/>
        </w:rPr>
        <w:t xml:space="preserve"> №</w:t>
      </w:r>
      <w:r w:rsidR="009071AA">
        <w:rPr>
          <w:sz w:val="28"/>
          <w:szCs w:val="28"/>
        </w:rPr>
        <w:t>41</w:t>
      </w:r>
      <w:r w:rsidRPr="00557EB6">
        <w:rPr>
          <w:sz w:val="28"/>
          <w:szCs w:val="28"/>
        </w:rPr>
        <w:t>-П</w:t>
      </w:r>
      <w:r w:rsidR="009071AA">
        <w:rPr>
          <w:sz w:val="28"/>
          <w:szCs w:val="28"/>
        </w:rPr>
        <w:t>-А</w:t>
      </w:r>
      <w:r w:rsidRPr="00557EB6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«Пр</w:t>
      </w:r>
      <w:r w:rsidR="00580E7F" w:rsidRPr="00557EB6">
        <w:rPr>
          <w:sz w:val="28"/>
          <w:szCs w:val="28"/>
        </w:rPr>
        <w:t xml:space="preserve">инятие на учет граждан </w:t>
      </w:r>
      <w:proofErr w:type="gramStart"/>
      <w:r w:rsidR="00580E7F" w:rsidRPr="00557EB6">
        <w:rPr>
          <w:sz w:val="28"/>
          <w:szCs w:val="28"/>
        </w:rPr>
        <w:t>в качестве</w:t>
      </w:r>
      <w:proofErr w:type="gramEnd"/>
      <w:r w:rsidR="00580E7F" w:rsidRPr="00557EB6">
        <w:rPr>
          <w:sz w:val="28"/>
          <w:szCs w:val="28"/>
        </w:rPr>
        <w:t xml:space="preserve"> нуждающихся в жилых помещениях, предоставляемых по договорам социального найма</w:t>
      </w:r>
      <w:r w:rsidRPr="00557EB6">
        <w:rPr>
          <w:sz w:val="28"/>
          <w:szCs w:val="28"/>
        </w:rPr>
        <w:t>» следующие изменения:</w:t>
      </w:r>
    </w:p>
    <w:p w14:paraId="13015131" w14:textId="77777777" w:rsidR="00580E7F" w:rsidRPr="00557EB6" w:rsidRDefault="00C26D02" w:rsidP="00557EB6">
      <w:pPr>
        <w:tabs>
          <w:tab w:val="left" w:pos="0"/>
          <w:tab w:val="left" w:pos="142"/>
          <w:tab w:val="left" w:pos="284"/>
          <w:tab w:val="left" w:pos="2410"/>
          <w:tab w:val="left" w:pos="2694"/>
        </w:tabs>
        <w:ind w:left="-284" w:firstLine="567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1.1. </w:t>
      </w:r>
      <w:r w:rsidR="00580E7F" w:rsidRPr="00557EB6">
        <w:rPr>
          <w:sz w:val="28"/>
          <w:szCs w:val="28"/>
        </w:rPr>
        <w:t>Пункт 1.2 раздела 1 изложить в следующей редакции:</w:t>
      </w:r>
    </w:p>
    <w:p w14:paraId="34948B76" w14:textId="77777777" w:rsidR="00580E7F" w:rsidRPr="00557EB6" w:rsidRDefault="00580E7F" w:rsidP="009071AA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1.2. Описание заявителей</w:t>
      </w:r>
    </w:p>
    <w:p w14:paraId="41B6EC5C" w14:textId="77777777"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 xml:space="preserve">Муниципальная услуга предоставляется физическим лицам - гражданам Российской Федерации, проживающим на территории муниципального образования </w:t>
      </w:r>
      <w:r w:rsidR="00D20151" w:rsidRPr="00557EB6">
        <w:rPr>
          <w:sz w:val="28"/>
          <w:szCs w:val="28"/>
        </w:rPr>
        <w:t>Лавинское</w:t>
      </w:r>
      <w:r w:rsidRPr="00557EB6">
        <w:rPr>
          <w:rFonts w:eastAsia="SimSun"/>
          <w:sz w:val="28"/>
          <w:szCs w:val="28"/>
          <w:lang w:eastAsia="zh-CN"/>
        </w:rPr>
        <w:t xml:space="preserve"> сельское поселение Сурского района </w:t>
      </w:r>
      <w:r w:rsidRPr="00557EB6">
        <w:rPr>
          <w:rFonts w:eastAsiaTheme="minorEastAsia"/>
          <w:sz w:val="28"/>
          <w:szCs w:val="28"/>
        </w:rPr>
        <w:t>Ульяновской области (далее - заявитель), одновременно отвечающим следующим условиям:</w:t>
      </w:r>
    </w:p>
    <w:p w14:paraId="21964BA2" w14:textId="77777777"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>- признаны уполномоченным органом малоимущими в целях предоставления им жилых помещений муниципального жилищного фонда по договорам социального найма и (или) относятся к определенной федеральным законом, указом Президента Российской Федерации или законом Ульяновской области категории граждан, которым предоставляются жилые помещения жилищного фонда Российской Федерации или жилищного фонда субъекта Российской Федерации;</w:t>
      </w:r>
    </w:p>
    <w:p w14:paraId="1DE040E6" w14:textId="77777777"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 xml:space="preserve">- могут быть признаны по установленным статьей 51 </w:t>
      </w:r>
      <w:hyperlink r:id="rId4" w:tooltip="Жилищного кодекса Российской Федерации" w:history="1">
        <w:r w:rsidRPr="00557EB6">
          <w:rPr>
            <w:rStyle w:val="a3"/>
            <w:rFonts w:eastAsiaTheme="minorEastAsia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rFonts w:eastAsiaTheme="minorEastAsia"/>
          <w:sz w:val="28"/>
          <w:szCs w:val="28"/>
        </w:rPr>
        <w:t xml:space="preserve"> основаниям нуждающимися в жилых помещениях, предоставляемых по договорам социального найма.</w:t>
      </w:r>
    </w:p>
    <w:p w14:paraId="3F267020" w14:textId="77777777" w:rsidR="00580E7F" w:rsidRPr="00557EB6" w:rsidRDefault="00580E7F" w:rsidP="00557EB6">
      <w:pPr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От имени заявителя вправе обратиться его представитель, действующий от имени и в интересах заявителя и в силу закона, полномочия, основанного на доверенности, оформленной в порядке, установленном статьей 185 </w:t>
      </w:r>
      <w:hyperlink r:id="rId5" w:tgtFrame="_blank" w:history="1">
        <w:r w:rsidRPr="00557EB6">
          <w:rPr>
            <w:rStyle w:val="a3"/>
            <w:sz w:val="28"/>
            <w:szCs w:val="28"/>
          </w:rPr>
          <w:t>Гражданского кодекса Российской Федерации</w:t>
        </w:r>
      </w:hyperlink>
      <w:r w:rsidRPr="00557EB6">
        <w:rPr>
          <w:sz w:val="28"/>
          <w:szCs w:val="28"/>
        </w:rPr>
        <w:t>, либо иного документа оформленного в соответствии с законодательством Российской Федерации (далее также – заявитель).</w:t>
      </w:r>
    </w:p>
    <w:p w14:paraId="40A85AC9" w14:textId="77777777" w:rsidR="00071C71" w:rsidRPr="00557EB6" w:rsidRDefault="00071C71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lastRenderedPageBreak/>
        <w:t>1.</w:t>
      </w:r>
      <w:r w:rsidR="00C26D02" w:rsidRPr="00557EB6">
        <w:rPr>
          <w:sz w:val="28"/>
          <w:szCs w:val="28"/>
        </w:rPr>
        <w:t>2</w:t>
      </w:r>
      <w:r w:rsidRPr="00557EB6">
        <w:rPr>
          <w:sz w:val="28"/>
          <w:szCs w:val="28"/>
        </w:rPr>
        <w:t>. В</w:t>
      </w:r>
      <w:r w:rsidR="00220CA6" w:rsidRPr="00557EB6">
        <w:rPr>
          <w:sz w:val="28"/>
          <w:szCs w:val="28"/>
        </w:rPr>
        <w:t xml:space="preserve"> абзаце </w:t>
      </w:r>
      <w:r w:rsidR="00C26D02" w:rsidRPr="00557EB6">
        <w:rPr>
          <w:sz w:val="28"/>
          <w:szCs w:val="28"/>
        </w:rPr>
        <w:t>2</w:t>
      </w:r>
      <w:r w:rsidRPr="00557EB6">
        <w:rPr>
          <w:sz w:val="28"/>
          <w:szCs w:val="28"/>
        </w:rPr>
        <w:t xml:space="preserve"> подпункт</w:t>
      </w:r>
      <w:r w:rsidR="00220CA6" w:rsidRPr="00557EB6">
        <w:rPr>
          <w:sz w:val="28"/>
          <w:szCs w:val="28"/>
        </w:rPr>
        <w:t>а</w:t>
      </w:r>
      <w:r w:rsidRPr="00557EB6">
        <w:rPr>
          <w:sz w:val="28"/>
          <w:szCs w:val="28"/>
        </w:rPr>
        <w:t xml:space="preserve"> 1.3.1. пункта 1.3 раздела 1 исключить слова «посредством размещения информации на Региональном портале (</w:t>
      </w:r>
      <w:hyperlink r:id="rId6" w:history="1">
        <w:r w:rsidRPr="00557EB6">
          <w:rPr>
            <w:rStyle w:val="a3"/>
            <w:sz w:val="28"/>
            <w:szCs w:val="28"/>
          </w:rPr>
          <w:t>https://pgu.ulregion.ru/);»</w:t>
        </w:r>
      </w:hyperlink>
    </w:p>
    <w:p w14:paraId="15AF9EB9" w14:textId="77777777" w:rsidR="006C0347" w:rsidRPr="00557EB6" w:rsidRDefault="006C0347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1.</w:t>
      </w:r>
      <w:r w:rsidR="00580E7F" w:rsidRPr="00557EB6">
        <w:rPr>
          <w:sz w:val="28"/>
          <w:szCs w:val="28"/>
        </w:rPr>
        <w:t>3</w:t>
      </w:r>
      <w:r w:rsidRPr="00557EB6">
        <w:rPr>
          <w:sz w:val="28"/>
          <w:szCs w:val="28"/>
        </w:rPr>
        <w:t xml:space="preserve"> Пункт 2.4 раздела 2 изложить в следующей редакции:</w:t>
      </w:r>
    </w:p>
    <w:p w14:paraId="0D68E08C" w14:textId="77777777" w:rsidR="006C0347" w:rsidRPr="00557EB6" w:rsidRDefault="006C0347" w:rsidP="009071AA">
      <w:pPr>
        <w:jc w:val="center"/>
        <w:rPr>
          <w:b/>
          <w:bCs/>
          <w:sz w:val="28"/>
          <w:szCs w:val="28"/>
        </w:rPr>
      </w:pPr>
      <w:r w:rsidRPr="00557EB6">
        <w:rPr>
          <w:sz w:val="28"/>
          <w:szCs w:val="28"/>
        </w:rPr>
        <w:t>«</w:t>
      </w:r>
      <w:r w:rsidRPr="00557EB6">
        <w:rPr>
          <w:b/>
          <w:bCs/>
          <w:sz w:val="28"/>
          <w:szCs w:val="28"/>
        </w:rPr>
        <w:t>2.4. Срок предоставления муниципальной услуги</w:t>
      </w:r>
    </w:p>
    <w:p w14:paraId="0B7B1D53" w14:textId="77777777"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Решение о принятии на учет или об отказе в принятии на учет должно быть принято уполномоченным органом по результатам рассмотрения заявления о принятии на учет и иных представленных или полученных по межведомственным запросам документов не позднее чем через 22 рабочих дня со дня представления документов, обязанность представления которых возложена на гражданина, в уполномоченный орган. В случае представления гражданином заявления о принятии на учет через многофункциональный центр срок принятия решения о принятии на учет или об отказе в принятии на учет исчисляется со дня передачи многофункциональным центром такого заявления в уполномоченный орган.</w:t>
      </w:r>
    </w:p>
    <w:p w14:paraId="0D20B10D" w14:textId="77777777"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Копия решения о принятии гражданина на учет или об отказе в принятии его на учет выдается или направляется гражданину или его представителю, представившему заявление о принятии на учет, не позднее чем через 3 рабочих дня со дня принятия соответствующего решения.</w:t>
      </w:r>
    </w:p>
    <w:p w14:paraId="3A350688" w14:textId="77777777" w:rsidR="00580E7F" w:rsidRPr="00557EB6" w:rsidRDefault="00580E7F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Соответствующее решение уполномоченного органа оформляется постановлением уполномоченного органа.</w:t>
      </w:r>
    </w:p>
    <w:p w14:paraId="1F485BD6" w14:textId="77777777" w:rsidR="00580E7F" w:rsidRPr="00557EB6" w:rsidRDefault="00580E7F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>В случае представления заявителем (законным представителем недееспособного заявителя) заявления через ОГКУ «Правительство для граждан» срок принятия решения о принятии заявителя и членов его семьи на учет в качестве нуждающихся в жилом помещении, предоставляемом по договору социального найма либо об отказе в таком принятии исчисляется со дня передачи ОГКУ «Правительство для граждан» такого заявления в уполномоченный орган.</w:t>
      </w:r>
    </w:p>
    <w:p w14:paraId="35F7DEB5" w14:textId="77777777" w:rsidR="00071C71" w:rsidRPr="00557EB6" w:rsidRDefault="00071C71" w:rsidP="00557EB6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1.</w:t>
      </w:r>
      <w:r w:rsidR="00153703" w:rsidRPr="00557EB6">
        <w:rPr>
          <w:sz w:val="28"/>
          <w:szCs w:val="28"/>
        </w:rPr>
        <w:t>4</w:t>
      </w:r>
      <w:r w:rsidRPr="00557EB6">
        <w:rPr>
          <w:sz w:val="28"/>
          <w:szCs w:val="28"/>
        </w:rPr>
        <w:t xml:space="preserve">. </w:t>
      </w:r>
      <w:r w:rsidR="00153703" w:rsidRPr="00557EB6">
        <w:rPr>
          <w:sz w:val="28"/>
          <w:szCs w:val="28"/>
        </w:rPr>
        <w:t>П</w:t>
      </w:r>
      <w:r w:rsidR="00922A3F" w:rsidRPr="00557EB6">
        <w:rPr>
          <w:sz w:val="28"/>
          <w:szCs w:val="28"/>
        </w:rPr>
        <w:t>ункт 2.</w:t>
      </w:r>
      <w:r w:rsidR="00153703" w:rsidRPr="00557EB6">
        <w:rPr>
          <w:sz w:val="28"/>
          <w:szCs w:val="28"/>
        </w:rPr>
        <w:t>6</w:t>
      </w:r>
      <w:r w:rsidR="00922A3F" w:rsidRPr="00557EB6">
        <w:rPr>
          <w:sz w:val="28"/>
          <w:szCs w:val="28"/>
        </w:rPr>
        <w:t>. раздела 2 и</w:t>
      </w:r>
      <w:r w:rsidR="00153703" w:rsidRPr="00557EB6">
        <w:rPr>
          <w:sz w:val="28"/>
          <w:szCs w:val="28"/>
        </w:rPr>
        <w:t>зложить в следующей редакции:</w:t>
      </w:r>
    </w:p>
    <w:p w14:paraId="0127A7EA" w14:textId="77777777"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2.6. Исчерпывающий перечень документов, необходимых</w:t>
      </w:r>
    </w:p>
    <w:p w14:paraId="69616D89" w14:textId="77777777"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в соответствии с законодательными или иными нормативными</w:t>
      </w:r>
    </w:p>
    <w:p w14:paraId="59B3FD15" w14:textId="77777777"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b/>
          <w:bCs/>
          <w:sz w:val="28"/>
          <w:szCs w:val="28"/>
        </w:rPr>
      </w:pPr>
      <w:r w:rsidRPr="00557EB6">
        <w:rPr>
          <w:rFonts w:eastAsiaTheme="minorEastAsia"/>
          <w:b/>
          <w:bCs/>
          <w:sz w:val="28"/>
          <w:szCs w:val="28"/>
        </w:rPr>
        <w:t>правовыми актами для предоставления муниципальной услуги</w:t>
      </w:r>
    </w:p>
    <w:p w14:paraId="6900EB8A" w14:textId="77777777"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color w:val="7030A0"/>
          <w:sz w:val="28"/>
          <w:szCs w:val="28"/>
        </w:rPr>
      </w:pPr>
      <w:r w:rsidRPr="00557EB6">
        <w:rPr>
          <w:sz w:val="28"/>
          <w:szCs w:val="28"/>
        </w:rPr>
        <w:t>2.6.1. С заявлением о принятии на учет</w:t>
      </w:r>
      <w:r w:rsidRPr="00557EB6">
        <w:rPr>
          <w:rFonts w:eastAsiaTheme="minorEastAsia"/>
          <w:sz w:val="28"/>
          <w:szCs w:val="28"/>
        </w:rPr>
        <w:t xml:space="preserve">, по форме согласно приложению № 1 к настоящему административному регламенту, </w:t>
      </w:r>
      <w:r w:rsidRPr="00557EB6">
        <w:rPr>
          <w:sz w:val="28"/>
          <w:szCs w:val="28"/>
        </w:rPr>
        <w:t>должны быть представлены документы, подтверждающие право соответствующих граждан состоять на учете в качестве нуждающихся в жилых помещениях, кроме документов (сведений), получаемых уполномоченным органом по межведомственным запросам, а именно:</w:t>
      </w:r>
    </w:p>
    <w:p w14:paraId="6358EFF6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1) документ, удостоверяющий в соответствии с законодательством Российской Федерации личность гражданина;</w:t>
      </w:r>
    </w:p>
    <w:p w14:paraId="65FAA09C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2) документы, подтверждающие состав семьи гражданина, если у гражданина имеется семья:</w:t>
      </w:r>
    </w:p>
    <w:p w14:paraId="5AF05E42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а) свидетельства о заключении (расторжении) брака, об установлении отцовства, о перемене имени, выданные компетентными органами иностранного государства, и их перевод на русский язык, верность которого засвидетельствована нотариусом;</w:t>
      </w:r>
    </w:p>
    <w:p w14:paraId="525CDECB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lastRenderedPageBreak/>
        <w:t>б) свидетельство об усыновлении (удочерении), выданное органами записи актов гражданского состояния или консульскими учреждениями Российской Федерации;</w:t>
      </w:r>
    </w:p>
    <w:p w14:paraId="4FDC0343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в) решения судов о признании лица членом семьи гражданина, о вселении, если таковые имеются;</w:t>
      </w:r>
    </w:p>
    <w:p w14:paraId="4676024C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3) документы, удостоверяющие в соответствии с законодательством Российской Федерации личность представителя и его полномочия, если заявление о принятии на учет представлено представителем;</w:t>
      </w:r>
    </w:p>
    <w:p w14:paraId="3842F919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4) документы, подтверждающие право пользования жилым помещением, занимаемым гражданином и членами его семьи (договор найма (поднайма) жилого помещения, договор безвозмездного пользования жилым помещением; решения судов о признании права пользования жилым помещением), либо правоустанавливающие документы на жилое помещение, занимаемое гражданином и членами его семьи (если право собственности гражданина и (или) членов его семьи на указанное жилое помещение не зарегистрировано в Едином государственном реестре недвижимости);</w:t>
      </w:r>
    </w:p>
    <w:p w14:paraId="7C5B059A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5) правоустанавливающие или правоудостоверяющие документы на иные объекты недвижимости, в том числе земельные участки находящиеся в собственности гражданина и (или) членов его семьи (если право собственности гражданина и (или) членов его семьи на указанные объекты недвижимости не зарегистрировано в Едином государственном реестре недвижимости). Документы, указанные в настоящем пункте, не представляются гражданином или его представителем, если гражданин и члены его семьи признаны малоимущими в порядке, установленном </w:t>
      </w:r>
      <w:hyperlink r:id="rId7" w:tgtFrame="Logical" w:history="1">
        <w:r w:rsidRPr="00557EB6">
          <w:rPr>
            <w:rStyle w:val="a3"/>
            <w:sz w:val="28"/>
            <w:szCs w:val="28"/>
          </w:rPr>
          <w:t>Законом Ульяновской области от 6 июня 2007 года № 83-ЗО</w:t>
        </w:r>
      </w:hyperlink>
      <w:r w:rsidRPr="00557EB6">
        <w:rPr>
          <w:sz w:val="28"/>
          <w:szCs w:val="28"/>
        </w:rPr>
        <w:t xml:space="preserve">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 (далее - Закон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найма»);</w:t>
      </w:r>
    </w:p>
    <w:p w14:paraId="4AF2D6C3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6) документы, подтверждающие право гражданина состоять на учете в качестве нуждающегося в жилом помещении, предоставляемом по договору социального найма, как относящегося к категории граждан, определенной иным, кроме </w:t>
      </w:r>
      <w:hyperlink r:id="rId8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>, Федеральным законом, указом Президента Российской Федерации или законом Ульяновской области, если гражданин относится к такой категории граждан;</w:t>
      </w:r>
    </w:p>
    <w:p w14:paraId="6125CD61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7) документы, содержащие сведения о наличии (об отсутствии) у гражданина и (или) членов его семьи права собственности на объекты недвижимости, выданные органом или организацией по государственному техническому учету и (или) технической инвентаризации того субъекта Российской Федерации, в котором проживали гражданин и (или) члены его семьи до вступления в силу </w:t>
      </w:r>
      <w:hyperlink r:id="rId9" w:tgtFrame="Logical" w:history="1">
        <w:r w:rsidRPr="00557EB6">
          <w:rPr>
            <w:rStyle w:val="a3"/>
            <w:sz w:val="28"/>
            <w:szCs w:val="28"/>
          </w:rPr>
          <w:t xml:space="preserve">Федерального закона от 21 июля 1997 года № </w:t>
        </w:r>
        <w:r w:rsidRPr="00557EB6">
          <w:rPr>
            <w:rStyle w:val="a3"/>
            <w:sz w:val="28"/>
            <w:szCs w:val="28"/>
          </w:rPr>
          <w:lastRenderedPageBreak/>
          <w:t>122-ФЗ</w:t>
        </w:r>
      </w:hyperlink>
      <w:r w:rsidRPr="00557EB6">
        <w:rPr>
          <w:sz w:val="28"/>
          <w:szCs w:val="28"/>
        </w:rPr>
        <w:t xml:space="preserve"> «О государственной регистрации прав на недвижимое имущество и сделок с ним». Документы, указанные в настоящем пункте, не представляются гражданином или его представителем, если гражданин и члены его семьи признаны малоимущими в порядке, установленном Законом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найма».</w:t>
      </w:r>
    </w:p>
    <w:p w14:paraId="0244FA94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 2.6.2. Уполномоченный орган самостоятельно запрашивает следующие документы (сведения), необходимые для принятия гражданина на учет,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данные документы (их копии или содержащиеся в них сведения), в соответствии с нормативными правовыми актами Российской Федерации, нормативными правовыми актами Ульяновской области, муниципальными правовыми актами:</w:t>
      </w:r>
    </w:p>
    <w:p w14:paraId="2B4DA84E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1) сведения о регистрации гражданина по месту его жительства (месту пребывания) на территории Ульяновской области;</w:t>
      </w:r>
    </w:p>
    <w:p w14:paraId="5D3E7614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2) документы (сведения), подтверждающие состав семьи гражданина, если у гражданина имеется семья:</w:t>
      </w:r>
    </w:p>
    <w:p w14:paraId="4044C185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а) свидетельства о заключении (расторжении) брака, об установлении отцовства, о перемене имени;</w:t>
      </w:r>
    </w:p>
    <w:p w14:paraId="28C0E682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б) сведения о регистрации членов семьи гражданина по месту жительства (месту пребывания) на территории Ульяновской области;</w:t>
      </w:r>
    </w:p>
    <w:p w14:paraId="0B57BEE1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3) документы, подтверждающие право пользования жилым помещением, занимаемым гражданином и членами его семьи (договор социального найма жилого помещения, договор найма жилого помещения жилищного фонда социального использования), либо правоустанавливающие документы на жилое помещение, занимаемое гражданином и членами его семьи;</w:t>
      </w:r>
    </w:p>
    <w:p w14:paraId="40427350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4) решение уполномоченного органа о признании гражданина и членов его семьи малоимущими в соответствии с частью 2 статьи 49 </w:t>
      </w:r>
      <w:hyperlink r:id="rId10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>, если гражданин и члены его семьи признаны малоимущими в порядке, установленном Законом Ульяновской области «О порядке признания граждан малоимущими в целях предоставления им жилых помещений муниципального жилищного фонда по договорам социального найма и порядке определения общей площади жилого помещения, предоставляемого гражданам по договорам социального найма»;</w:t>
      </w:r>
    </w:p>
    <w:p w14:paraId="504E9908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5) правоустанавливающие или правоудостоверяющие документы на иные жилые помещения, находящиеся в собственности гражданина и (или) членов его семьи;</w:t>
      </w:r>
    </w:p>
    <w:p w14:paraId="7251A0FE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6) документ, подтверждающий несоответствие жилого помещения, в котором проживают гражданин и члены его семьи, требованиям к жилым помещениям, установленным Положением о признании помещения жилым </w:t>
      </w:r>
      <w:r w:rsidRPr="00557EB6">
        <w:rPr>
          <w:sz w:val="28"/>
          <w:szCs w:val="28"/>
        </w:rPr>
        <w:lastRenderedPageBreak/>
        <w:t xml:space="preserve">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</w:t>
      </w:r>
      <w:hyperlink r:id="rId11" w:tgtFrame="Logical" w:history="1">
        <w:r w:rsidRPr="00557EB6">
          <w:rPr>
            <w:rStyle w:val="a3"/>
            <w:sz w:val="28"/>
            <w:szCs w:val="28"/>
          </w:rPr>
          <w:t>постановлением Правительства Российской Федерации от 28 января 2006 года № 47</w:t>
        </w:r>
      </w:hyperlink>
      <w:r w:rsidRPr="00557EB6">
        <w:rPr>
          <w:sz w:val="28"/>
          <w:szCs w:val="28"/>
        </w:rPr>
        <w:t xml:space="preserve">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14:paraId="409A2F5A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 xml:space="preserve">7) документы, подтверждающие наличие установленного пунктом 4 части 1 статьи 51 </w:t>
      </w:r>
      <w:hyperlink r:id="rId12" w:tooltip="Жилищного кодекса Российской Федерации" w:history="1">
        <w:r w:rsidRPr="00557EB6">
          <w:rPr>
            <w:rStyle w:val="a3"/>
            <w:sz w:val="28"/>
            <w:szCs w:val="28"/>
          </w:rPr>
          <w:t>Жилищного кодекса Российской Федерации</w:t>
        </w:r>
      </w:hyperlink>
      <w:r w:rsidRPr="00557EB6">
        <w:rPr>
          <w:sz w:val="28"/>
          <w:szCs w:val="28"/>
        </w:rPr>
        <w:t xml:space="preserve"> основания для признания граждан нуждающимися в жилых помещениях, предоставляемых по договорам социального найма, если гражданин или член его семьи страдает тяжелой формой хронического заболевания, при которой совместное проживание с ним в одной квартире невозможно.</w:t>
      </w:r>
    </w:p>
    <w:p w14:paraId="76176BEE" w14:textId="77777777" w:rsidR="00153703" w:rsidRPr="00557EB6" w:rsidRDefault="00153703" w:rsidP="00557E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7EB6">
        <w:rPr>
          <w:sz w:val="28"/>
          <w:szCs w:val="28"/>
        </w:rPr>
        <w:t>Гражданин или его представитель вправе представить документы (сведения), указанные в настоящей части, по собственной инициативе.</w:t>
      </w:r>
    </w:p>
    <w:p w14:paraId="7B947A4D" w14:textId="77777777" w:rsidR="00153703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rFonts w:eastAsiaTheme="minorEastAsia"/>
          <w:sz w:val="28"/>
          <w:szCs w:val="28"/>
        </w:rPr>
        <w:t>Документы, представляемые заявителем (законным представителем недееспособного заявителя) непосредственно в уполномоченный орган при его посещении или через ОГКУ «Правительство для граждан», должны быть представлены в подлинниках и копиях. Подлинники документов после их сверки с копиями возвращаются заявителю (законному представителю заявителя) работниками уполномоченного органа (ОГКУ «Правительство для граждан»).</w:t>
      </w:r>
    </w:p>
    <w:p w14:paraId="0A24CB18" w14:textId="77777777" w:rsidR="00B76C02" w:rsidRPr="00557EB6" w:rsidRDefault="00153703" w:rsidP="00557EB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557EB6">
        <w:rPr>
          <w:sz w:val="28"/>
          <w:szCs w:val="28"/>
        </w:rPr>
        <w:t xml:space="preserve">Заявление о принятии на учёт должно содержать отметку об уведомлении гражданина об обязанности сообщать в уполномоченный орган об изменении сведений, содержащихся в ранее предоставленных им документах, или об их неизменности в порядке и сроки, установленные частью 2 статьи 4 </w:t>
      </w:r>
      <w:hyperlink r:id="rId13" w:tgtFrame="Logical" w:history="1">
        <w:r w:rsidRPr="00557EB6">
          <w:rPr>
            <w:rStyle w:val="a3"/>
            <w:sz w:val="28"/>
            <w:szCs w:val="28"/>
          </w:rPr>
          <w:t>Закона Ульяновской области от 6 мая 2006 года № 49-ЗО</w:t>
        </w:r>
      </w:hyperlink>
      <w:r w:rsidRPr="00557EB6">
        <w:rPr>
          <w:sz w:val="28"/>
          <w:szCs w:val="28"/>
        </w:rPr>
        <w:t xml:space="preserve"> «О порядке </w:t>
      </w:r>
      <w:r w:rsidRPr="00557EB6">
        <w:rPr>
          <w:bCs/>
          <w:sz w:val="28"/>
          <w:szCs w:val="28"/>
        </w:rPr>
        <w:t>ведения органами местного самоуправления муниципальных образований Ульяновской области учёта граждан в качестве нуждающихся в жилых помещениях, предоставляемых по договорам социального найма».</w:t>
      </w:r>
    </w:p>
    <w:p w14:paraId="40901995" w14:textId="74BB7E35" w:rsidR="00557EB6" w:rsidRDefault="00A455F0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EB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после дня его обнародования и подлежит размещению на официальном сайте администрации муниципального образования </w:t>
      </w:r>
      <w:proofErr w:type="spellStart"/>
      <w:r w:rsidR="009071AA">
        <w:rPr>
          <w:rFonts w:ascii="Times New Roman" w:hAnsi="Times New Roman" w:cs="Times New Roman"/>
          <w:sz w:val="28"/>
          <w:szCs w:val="28"/>
        </w:rPr>
        <w:t>Сар</w:t>
      </w:r>
      <w:r w:rsidR="00D20151" w:rsidRPr="00557EB6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557EB6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области.</w:t>
      </w:r>
      <w:r w:rsidR="00557E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323601" w14:textId="77777777"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4EAC23" w14:textId="77777777"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2EAA96" w14:textId="77777777"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52F73C" w14:textId="77777777" w:rsidR="00557EB6" w:rsidRDefault="00557EB6" w:rsidP="00557E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E3A238" w14:textId="49F27B94" w:rsidR="00E02A8D" w:rsidRPr="00557EB6" w:rsidRDefault="009071AA" w:rsidP="009071AA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И.о.</w:t>
      </w:r>
      <w:r w:rsidR="00E02A8D" w:rsidRPr="00557EB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E02A8D" w:rsidRPr="00557EB6">
        <w:rPr>
          <w:rFonts w:ascii="Times New Roman" w:hAnsi="Times New Roman" w:cs="Times New Roman"/>
          <w:sz w:val="28"/>
          <w:szCs w:val="28"/>
        </w:rPr>
        <w:t xml:space="preserve"> администрации МО</w:t>
      </w:r>
    </w:p>
    <w:p w14:paraId="7ED32E0F" w14:textId="648BA0EF" w:rsidR="00A53A17" w:rsidRPr="00557EB6" w:rsidRDefault="009071AA" w:rsidP="00071C7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Сар</w:t>
      </w:r>
      <w:r w:rsidR="00D20151" w:rsidRPr="00557EB6">
        <w:rPr>
          <w:sz w:val="28"/>
          <w:szCs w:val="28"/>
        </w:rPr>
        <w:t>ское</w:t>
      </w:r>
      <w:proofErr w:type="spellEnd"/>
      <w:r w:rsidR="00E02A8D" w:rsidRPr="00557EB6">
        <w:rPr>
          <w:sz w:val="28"/>
          <w:szCs w:val="28"/>
        </w:rPr>
        <w:t xml:space="preserve"> сельское поселение </w:t>
      </w:r>
    </w:p>
    <w:p w14:paraId="069AEF10" w14:textId="30007D8C" w:rsidR="00E02A8D" w:rsidRPr="00557EB6" w:rsidRDefault="00A53A17" w:rsidP="00071C71">
      <w:pPr>
        <w:jc w:val="both"/>
        <w:rPr>
          <w:sz w:val="28"/>
          <w:szCs w:val="28"/>
        </w:rPr>
      </w:pPr>
      <w:r w:rsidRPr="00557EB6">
        <w:rPr>
          <w:sz w:val="28"/>
          <w:szCs w:val="28"/>
        </w:rPr>
        <w:t>Сурского района Ульяновской области</w:t>
      </w:r>
      <w:r w:rsidR="00D20151" w:rsidRPr="00557EB6">
        <w:rPr>
          <w:sz w:val="28"/>
          <w:szCs w:val="28"/>
        </w:rPr>
        <w:t xml:space="preserve">                           </w:t>
      </w:r>
      <w:r w:rsidR="009071AA">
        <w:rPr>
          <w:sz w:val="28"/>
          <w:szCs w:val="28"/>
        </w:rPr>
        <w:t xml:space="preserve">            </w:t>
      </w:r>
      <w:bookmarkStart w:id="0" w:name="_GoBack"/>
      <w:bookmarkEnd w:id="0"/>
      <w:r w:rsidR="009071AA">
        <w:rPr>
          <w:sz w:val="28"/>
          <w:szCs w:val="28"/>
        </w:rPr>
        <w:t>Т.А.Дмитриева</w:t>
      </w:r>
    </w:p>
    <w:sectPr w:rsidR="00E02A8D" w:rsidRPr="00557EB6" w:rsidSect="00557E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71"/>
    <w:rsid w:val="00071C71"/>
    <w:rsid w:val="000971A4"/>
    <w:rsid w:val="000E7BB6"/>
    <w:rsid w:val="00153703"/>
    <w:rsid w:val="00220CA6"/>
    <w:rsid w:val="00557EB6"/>
    <w:rsid w:val="00580E7F"/>
    <w:rsid w:val="005B05F0"/>
    <w:rsid w:val="005F4C5C"/>
    <w:rsid w:val="0069786F"/>
    <w:rsid w:val="006B7175"/>
    <w:rsid w:val="006C0347"/>
    <w:rsid w:val="00706D7F"/>
    <w:rsid w:val="0078259F"/>
    <w:rsid w:val="007B273F"/>
    <w:rsid w:val="007F549E"/>
    <w:rsid w:val="009071AA"/>
    <w:rsid w:val="00922A3F"/>
    <w:rsid w:val="009251D4"/>
    <w:rsid w:val="009D02E2"/>
    <w:rsid w:val="00A455F0"/>
    <w:rsid w:val="00A53A17"/>
    <w:rsid w:val="00A66353"/>
    <w:rsid w:val="00B76C02"/>
    <w:rsid w:val="00C26D02"/>
    <w:rsid w:val="00C43C70"/>
    <w:rsid w:val="00CD7D27"/>
    <w:rsid w:val="00D20151"/>
    <w:rsid w:val="00E02A8D"/>
    <w:rsid w:val="00F00AC2"/>
    <w:rsid w:val="00F64407"/>
    <w:rsid w:val="00F81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317E"/>
  <w15:docId w15:val="{B4F9B1B4-C38E-4535-8CB9-51CA224B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71C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71C7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71C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71C71"/>
    <w:rPr>
      <w:color w:val="605E5C"/>
      <w:shd w:val="clear" w:color="auto" w:fill="E1DFDD"/>
    </w:rPr>
  </w:style>
  <w:style w:type="paragraph" w:customStyle="1" w:styleId="ConsPlusNormal">
    <w:name w:val="ConsPlusNormal"/>
    <w:link w:val="ConsPlusNormal0"/>
    <w:uiPriority w:val="99"/>
    <w:rsid w:val="00A455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455F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370ba400-14c4-4cdb-8a8b-b11f2a1a2f55.html" TargetMode="External"/><Relationship Id="rId13" Type="http://schemas.openxmlformats.org/officeDocument/2006/relationships/hyperlink" Target="http://nla-service.minjust.ru:8080/rnla-links/ws/content/act/24f21c92-d069-4d70-863f-504a10e326b6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f21282ec-78bf-4068-b672-313eb94bb53c.html" TargetMode="External"/><Relationship Id="rId12" Type="http://schemas.openxmlformats.org/officeDocument/2006/relationships/hyperlink" Target="http://nla-service.minjust.ru:8080/rnla-links/ws/content/act/370ba400-14c4-4cdb-8a8b-b11f2a1a2f5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gu.ulregion.ru/);" TargetMode="External"/><Relationship Id="rId11" Type="http://schemas.openxmlformats.org/officeDocument/2006/relationships/hyperlink" Target="http://nla-service.minjust.ru:8080/rnla-links/ws/content/act/7c07dcee-7539-429f-9f76-edd35ebc530c.html" TargetMode="External"/><Relationship Id="rId5" Type="http://schemas.openxmlformats.org/officeDocument/2006/relationships/hyperlink" Target="https://pravo-search.minjust.ru/bigs/showDocument.html?id=EA4730E2-0388-4AEE-BD89-0CBC2C54574B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la-service.minjust.ru:8080/rnla-links/ws/content/act/370ba400-14c4-4cdb-8a8b-b11f2a1a2f55.html" TargetMode="External"/><Relationship Id="rId4" Type="http://schemas.openxmlformats.org/officeDocument/2006/relationships/hyperlink" Target="http://nla-service.minjust.ru:8080/rnla-links/ws/content/act/370ba400-14c4-4cdb-8a8b-b11f2a1a2f55.html" TargetMode="External"/><Relationship Id="rId9" Type="http://schemas.openxmlformats.org/officeDocument/2006/relationships/hyperlink" Target="http://nla-service.minjust.ru:8080/rnla-links/ws/content/act/fab97fee-1bf1-4535-b011-2658fbcaf50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2163</Words>
  <Characters>12333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2024-08-16T04:21:00Z</cp:lastPrinted>
  <dcterms:created xsi:type="dcterms:W3CDTF">2025-12-23T08:20:00Z</dcterms:created>
  <dcterms:modified xsi:type="dcterms:W3CDTF">2025-12-23T08:20:00Z</dcterms:modified>
</cp:coreProperties>
</file>